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6E2" w:rsidRDefault="000467E1">
      <w:pPr>
        <w:rPr>
          <w:sz w:val="32"/>
          <w:szCs w:val="32"/>
        </w:rPr>
      </w:pPr>
      <w:r>
        <w:rPr>
          <w:sz w:val="32"/>
          <w:szCs w:val="32"/>
        </w:rPr>
        <w:t>Artikel van Janice de Kloe</w:t>
      </w:r>
    </w:p>
    <w:p w:rsidR="000467E1" w:rsidRDefault="000467E1">
      <w:pPr>
        <w:rPr>
          <w:sz w:val="32"/>
          <w:szCs w:val="32"/>
        </w:rPr>
      </w:pPr>
      <w:r>
        <w:rPr>
          <w:sz w:val="32"/>
          <w:szCs w:val="32"/>
        </w:rPr>
        <w:t>W42B</w:t>
      </w:r>
    </w:p>
    <w:p w:rsidR="000467E1" w:rsidRDefault="000467E1">
      <w:pPr>
        <w:rPr>
          <w:sz w:val="32"/>
          <w:szCs w:val="32"/>
        </w:rPr>
      </w:pPr>
    </w:p>
    <w:p w:rsidR="000467E1" w:rsidRPr="000467E1" w:rsidRDefault="000467E1" w:rsidP="000467E1">
      <w:pPr>
        <w:spacing w:before="150" w:after="150" w:line="540" w:lineRule="atLeast"/>
        <w:outlineLvl w:val="0"/>
        <w:rPr>
          <w:rFonts w:ascii="Scala Sans" w:eastAsia="Times New Roman" w:hAnsi="Scala Sans" w:cs="Times New Roman"/>
          <w:b/>
          <w:bCs/>
          <w:color w:val="000000"/>
          <w:kern w:val="36"/>
          <w:sz w:val="42"/>
          <w:szCs w:val="42"/>
          <w:lang w:eastAsia="nl-NL"/>
        </w:rPr>
      </w:pPr>
      <w:r w:rsidRPr="000467E1">
        <w:rPr>
          <w:rFonts w:ascii="Scala Sans" w:eastAsia="Times New Roman" w:hAnsi="Scala Sans" w:cs="Times New Roman"/>
          <w:b/>
          <w:bCs/>
          <w:color w:val="000000"/>
          <w:kern w:val="36"/>
          <w:sz w:val="42"/>
          <w:szCs w:val="42"/>
          <w:lang w:eastAsia="nl-NL"/>
        </w:rPr>
        <w:t xml:space="preserve">Calciumsuppletie vergroot mogelijk de kans op dementie </w:t>
      </w:r>
    </w:p>
    <w:p w:rsidR="000467E1" w:rsidRPr="000467E1" w:rsidRDefault="000467E1" w:rsidP="000467E1">
      <w:pPr>
        <w:spacing w:after="270" w:line="240" w:lineRule="auto"/>
        <w:rPr>
          <w:rFonts w:ascii="Times New Roman" w:eastAsia="Times New Roman" w:hAnsi="Times New Roman" w:cs="Times New Roman"/>
          <w:sz w:val="24"/>
          <w:szCs w:val="24"/>
          <w:lang w:eastAsia="nl-NL"/>
        </w:rPr>
      </w:pPr>
      <w:r w:rsidRPr="000467E1">
        <w:rPr>
          <w:rFonts w:ascii="Times New Roman" w:eastAsia="Times New Roman" w:hAnsi="Times New Roman" w:cs="Times New Roman"/>
          <w:caps/>
          <w:sz w:val="24"/>
          <w:szCs w:val="24"/>
          <w:lang w:eastAsia="nl-NL"/>
        </w:rPr>
        <w:t xml:space="preserve">Gotenburg, </w:t>
      </w:r>
      <w:r w:rsidRPr="000467E1">
        <w:rPr>
          <w:rFonts w:ascii="Times New Roman" w:eastAsia="Times New Roman" w:hAnsi="Times New Roman" w:cs="Times New Roman"/>
          <w:sz w:val="24"/>
          <w:szCs w:val="24"/>
          <w:lang w:eastAsia="nl-NL"/>
        </w:rPr>
        <w:t xml:space="preserve">31 augustus 2016 15:09 | </w:t>
      </w:r>
      <w:hyperlink r:id="rId5" w:history="1">
        <w:r w:rsidRPr="000467E1">
          <w:rPr>
            <w:rFonts w:ascii="Times New Roman" w:eastAsia="Times New Roman" w:hAnsi="Times New Roman" w:cs="Times New Roman"/>
            <w:color w:val="0381B0"/>
            <w:sz w:val="24"/>
            <w:szCs w:val="24"/>
            <w:lang w:eastAsia="nl-NL"/>
          </w:rPr>
          <w:t>Kirby van de Graaff</w:t>
        </w:r>
      </w:hyperlink>
      <w:r w:rsidRPr="000467E1">
        <w:rPr>
          <w:rFonts w:ascii="Times New Roman" w:eastAsia="Times New Roman" w:hAnsi="Times New Roman" w:cs="Times New Roman"/>
          <w:sz w:val="24"/>
          <w:szCs w:val="24"/>
          <w:lang w:eastAsia="nl-NL"/>
        </w:rPr>
        <w:t xml:space="preserve"> </w:t>
      </w:r>
    </w:p>
    <w:p w:rsidR="000467E1" w:rsidRPr="000467E1" w:rsidRDefault="006E494D" w:rsidP="000467E1">
      <w:pPr>
        <w:spacing w:after="270" w:line="240" w:lineRule="auto"/>
        <w:rPr>
          <w:rFonts w:ascii="Times New Roman" w:eastAsia="Times New Roman" w:hAnsi="Times New Roman" w:cs="Times New Roman"/>
          <w:sz w:val="24"/>
          <w:szCs w:val="24"/>
          <w:lang w:eastAsia="nl-NL"/>
        </w:rPr>
      </w:pPr>
      <w:hyperlink r:id="rId6" w:history="1">
        <w:r w:rsidR="000467E1" w:rsidRPr="000467E1">
          <w:rPr>
            <w:rFonts w:ascii="Times New Roman" w:eastAsia="Times New Roman" w:hAnsi="Times New Roman" w:cs="Times New Roman"/>
            <w:color w:val="0381B0"/>
            <w:sz w:val="24"/>
            <w:szCs w:val="24"/>
            <w:lang w:eastAsia="nl-NL"/>
          </w:rPr>
          <w:t>Toevoegen aan Mijn Voeding Nu</w:t>
        </w:r>
      </w:hyperlink>
      <w:r w:rsidR="000467E1" w:rsidRPr="000467E1">
        <w:rPr>
          <w:rFonts w:ascii="Times New Roman" w:eastAsia="Times New Roman" w:hAnsi="Times New Roman" w:cs="Times New Roman"/>
          <w:sz w:val="24"/>
          <w:szCs w:val="24"/>
          <w:lang w:eastAsia="nl-NL"/>
        </w:rPr>
        <w:t xml:space="preserve"> </w:t>
      </w:r>
    </w:p>
    <w:p w:rsidR="000467E1" w:rsidRPr="000467E1" w:rsidRDefault="000467E1" w:rsidP="000467E1">
      <w:pPr>
        <w:numPr>
          <w:ilvl w:val="0"/>
          <w:numId w:val="1"/>
        </w:numPr>
        <w:spacing w:before="100" w:beforeAutospacing="1" w:after="100" w:afterAutospacing="1" w:line="240" w:lineRule="auto"/>
        <w:ind w:left="0"/>
        <w:rPr>
          <w:rFonts w:ascii="Arial" w:eastAsia="Times New Roman" w:hAnsi="Arial" w:cs="Arial"/>
          <w:color w:val="0381B0"/>
          <w:sz w:val="24"/>
          <w:szCs w:val="24"/>
          <w:lang w:eastAsia="nl-NL"/>
        </w:rPr>
      </w:pPr>
      <w:r w:rsidRPr="000467E1">
        <w:rPr>
          <w:rFonts w:ascii="Arial" w:eastAsia="Times New Roman" w:hAnsi="Arial" w:cs="Arial"/>
          <w:sz w:val="24"/>
          <w:szCs w:val="24"/>
          <w:lang w:eastAsia="nl-NL"/>
        </w:rPr>
        <w:fldChar w:fldCharType="begin"/>
      </w:r>
      <w:r w:rsidRPr="000467E1">
        <w:rPr>
          <w:rFonts w:ascii="Arial" w:eastAsia="Times New Roman" w:hAnsi="Arial" w:cs="Arial"/>
          <w:sz w:val="24"/>
          <w:szCs w:val="24"/>
          <w:lang w:eastAsia="nl-NL"/>
        </w:rPr>
        <w:instrText xml:space="preserve"> HYPERLINK "http://www.voedingnu.nl/~/media/5CAEBCBACBD848049BEB13DCC446752D.jpg" </w:instrText>
      </w:r>
      <w:r w:rsidRPr="000467E1">
        <w:rPr>
          <w:rFonts w:ascii="Arial" w:eastAsia="Times New Roman" w:hAnsi="Arial" w:cs="Arial"/>
          <w:sz w:val="24"/>
          <w:szCs w:val="24"/>
          <w:lang w:eastAsia="nl-NL"/>
        </w:rPr>
        <w:fldChar w:fldCharType="separate"/>
      </w:r>
    </w:p>
    <w:p w:rsidR="000467E1" w:rsidRPr="000467E1" w:rsidRDefault="000467E1" w:rsidP="000467E1">
      <w:pPr>
        <w:spacing w:before="100" w:beforeAutospacing="1" w:after="100" w:afterAutospacing="1" w:line="240" w:lineRule="auto"/>
        <w:rPr>
          <w:rFonts w:ascii="Times New Roman" w:eastAsia="Times New Roman" w:hAnsi="Times New Roman" w:cs="Times New Roman"/>
          <w:sz w:val="24"/>
          <w:szCs w:val="24"/>
          <w:lang w:eastAsia="nl-NL"/>
        </w:rPr>
      </w:pPr>
      <w:r w:rsidRPr="000467E1">
        <w:rPr>
          <w:rFonts w:ascii="Arial" w:eastAsia="Times New Roman" w:hAnsi="Arial" w:cs="Arial"/>
          <w:noProof/>
          <w:color w:val="0381B0"/>
          <w:sz w:val="24"/>
          <w:szCs w:val="24"/>
          <w:lang w:eastAsia="nl-NL"/>
        </w:rPr>
        <w:drawing>
          <wp:inline distT="0" distB="0" distL="0" distR="0">
            <wp:extent cx="2362200" cy="1581150"/>
            <wp:effectExtent l="0" t="0" r="0" b="0"/>
            <wp:docPr id="1" name="Afbeelding 1" descr="http://www.voedingnu.nl/~/media/5CAEBCBACBD848049BEB13DCC446752D.jpg?as=1&amp;mh=210&amp;mw=248&amp;crop=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oedingnu.nl/~/media/5CAEBCBACBD848049BEB13DCC446752D.jpg?as=1&amp;mh=210&amp;mw=248&amp;crop=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1581150"/>
                    </a:xfrm>
                    <a:prstGeom prst="rect">
                      <a:avLst/>
                    </a:prstGeom>
                    <a:noFill/>
                    <a:ln>
                      <a:noFill/>
                    </a:ln>
                  </pic:spPr>
                </pic:pic>
              </a:graphicData>
            </a:graphic>
          </wp:inline>
        </w:drawing>
      </w:r>
    </w:p>
    <w:p w:rsidR="000467E1" w:rsidRPr="000467E1" w:rsidRDefault="000467E1" w:rsidP="000467E1">
      <w:pPr>
        <w:spacing w:before="100" w:beforeAutospacing="1" w:after="100" w:afterAutospacing="1" w:line="240" w:lineRule="auto"/>
        <w:rPr>
          <w:rFonts w:ascii="Arial" w:eastAsia="Times New Roman" w:hAnsi="Arial" w:cs="Arial"/>
          <w:sz w:val="24"/>
          <w:szCs w:val="24"/>
          <w:lang w:eastAsia="nl-NL"/>
        </w:rPr>
      </w:pPr>
      <w:r w:rsidRPr="000467E1">
        <w:rPr>
          <w:rFonts w:ascii="Arial" w:eastAsia="Times New Roman" w:hAnsi="Arial" w:cs="Arial"/>
          <w:color w:val="0381B0"/>
          <w:sz w:val="24"/>
          <w:szCs w:val="24"/>
          <w:lang w:eastAsia="nl-NL"/>
        </w:rPr>
        <w:t xml:space="preserve">Vergroten </w:t>
      </w:r>
      <w:r w:rsidRPr="000467E1">
        <w:rPr>
          <w:rFonts w:ascii="Arial" w:eastAsia="Times New Roman" w:hAnsi="Arial" w:cs="Arial"/>
          <w:sz w:val="24"/>
          <w:szCs w:val="24"/>
          <w:lang w:eastAsia="nl-NL"/>
        </w:rPr>
        <w:fldChar w:fldCharType="end"/>
      </w:r>
    </w:p>
    <w:p w:rsidR="000467E1" w:rsidRPr="000467E1" w:rsidRDefault="000467E1" w:rsidP="000467E1">
      <w:pPr>
        <w:spacing w:after="270" w:line="240" w:lineRule="auto"/>
        <w:rPr>
          <w:rFonts w:ascii="Times New Roman" w:eastAsia="Times New Roman" w:hAnsi="Times New Roman" w:cs="Times New Roman"/>
          <w:sz w:val="24"/>
          <w:szCs w:val="24"/>
          <w:lang w:eastAsia="nl-NL"/>
        </w:rPr>
      </w:pPr>
      <w:bookmarkStart w:id="0" w:name="_GoBack"/>
      <w:bookmarkEnd w:id="0"/>
      <w:r w:rsidRPr="000467E1">
        <w:rPr>
          <w:rFonts w:ascii="Times New Roman" w:eastAsia="Times New Roman" w:hAnsi="Times New Roman" w:cs="Times New Roman"/>
          <w:b/>
          <w:bCs/>
          <w:sz w:val="24"/>
          <w:szCs w:val="24"/>
          <w:lang w:eastAsia="nl-NL"/>
        </w:rPr>
        <w:t>Calciumsupplementen vergroten mogelijk de kans op dementie bij oudere vrouwen die een cerebrovasculaire ziekte hebben gehad.</w:t>
      </w:r>
    </w:p>
    <w:p w:rsidR="000467E1" w:rsidRPr="000467E1" w:rsidRDefault="000467E1" w:rsidP="000467E1">
      <w:pPr>
        <w:spacing w:after="270" w:line="240" w:lineRule="auto"/>
        <w:rPr>
          <w:rFonts w:ascii="Times New Roman" w:eastAsia="Times New Roman" w:hAnsi="Times New Roman" w:cs="Times New Roman"/>
          <w:sz w:val="24"/>
          <w:szCs w:val="24"/>
          <w:lang w:eastAsia="nl-NL"/>
        </w:rPr>
      </w:pPr>
      <w:r w:rsidRPr="000467E1">
        <w:rPr>
          <w:rFonts w:ascii="Times New Roman" w:eastAsia="Times New Roman" w:hAnsi="Times New Roman" w:cs="Times New Roman"/>
          <w:sz w:val="24"/>
          <w:szCs w:val="24"/>
          <w:lang w:eastAsia="nl-NL"/>
        </w:rPr>
        <w:t xml:space="preserve">Dit blijkt uit </w:t>
      </w:r>
      <w:hyperlink r:id="rId9" w:history="1">
        <w:r w:rsidRPr="000467E1">
          <w:rPr>
            <w:rFonts w:ascii="Times New Roman" w:eastAsia="Times New Roman" w:hAnsi="Times New Roman" w:cs="Times New Roman"/>
            <w:color w:val="0381B0"/>
            <w:sz w:val="24"/>
            <w:szCs w:val="24"/>
            <w:lang w:eastAsia="nl-NL"/>
          </w:rPr>
          <w:t>observationeel onderzoek</w:t>
        </w:r>
      </w:hyperlink>
      <w:r w:rsidRPr="000467E1">
        <w:rPr>
          <w:rFonts w:ascii="Times New Roman" w:eastAsia="Times New Roman" w:hAnsi="Times New Roman" w:cs="Times New Roman"/>
          <w:sz w:val="24"/>
          <w:szCs w:val="24"/>
          <w:lang w:eastAsia="nl-NL"/>
        </w:rPr>
        <w:t xml:space="preserve"> van de universiteit van Gotenburg dat gepubliceerd is in het medisch tijdschrift </w:t>
      </w:r>
      <w:proofErr w:type="spellStart"/>
      <w:r w:rsidRPr="000467E1">
        <w:rPr>
          <w:rFonts w:ascii="Times New Roman" w:eastAsia="Times New Roman" w:hAnsi="Times New Roman" w:cs="Times New Roman"/>
          <w:sz w:val="24"/>
          <w:szCs w:val="24"/>
          <w:lang w:eastAsia="nl-NL"/>
        </w:rPr>
        <w:t>Neurology</w:t>
      </w:r>
      <w:proofErr w:type="spellEnd"/>
      <w:r w:rsidRPr="000467E1">
        <w:rPr>
          <w:rFonts w:ascii="Times New Roman" w:eastAsia="Times New Roman" w:hAnsi="Times New Roman" w:cs="Times New Roman"/>
          <w:sz w:val="24"/>
          <w:szCs w:val="24"/>
          <w:lang w:eastAsia="nl-NL"/>
        </w:rPr>
        <w:t>.</w:t>
      </w:r>
    </w:p>
    <w:p w:rsidR="000467E1" w:rsidRPr="000467E1" w:rsidRDefault="000467E1" w:rsidP="000467E1">
      <w:pPr>
        <w:spacing w:after="150" w:line="345" w:lineRule="atLeast"/>
        <w:outlineLvl w:val="2"/>
        <w:rPr>
          <w:rFonts w:ascii="Verdana" w:eastAsia="Times New Roman" w:hAnsi="Verdana" w:cs="Times New Roman"/>
          <w:b/>
          <w:bCs/>
          <w:color w:val="000000"/>
          <w:sz w:val="23"/>
          <w:szCs w:val="23"/>
          <w:lang w:eastAsia="nl-NL"/>
        </w:rPr>
      </w:pPr>
      <w:r w:rsidRPr="000467E1">
        <w:rPr>
          <w:rFonts w:ascii="Verdana" w:eastAsia="Times New Roman" w:hAnsi="Verdana" w:cs="Times New Roman"/>
          <w:b/>
          <w:bCs/>
          <w:color w:val="000000"/>
          <w:sz w:val="23"/>
          <w:szCs w:val="23"/>
          <w:lang w:eastAsia="nl-NL"/>
        </w:rPr>
        <w:t xml:space="preserve">Cerebrovasculaire ziekten </w:t>
      </w:r>
    </w:p>
    <w:p w:rsidR="000467E1" w:rsidRPr="000467E1" w:rsidRDefault="000467E1" w:rsidP="000467E1">
      <w:pPr>
        <w:spacing w:after="270" w:line="240" w:lineRule="auto"/>
        <w:rPr>
          <w:rFonts w:ascii="Times New Roman" w:eastAsia="Times New Roman" w:hAnsi="Times New Roman" w:cs="Times New Roman"/>
          <w:sz w:val="24"/>
          <w:szCs w:val="24"/>
          <w:lang w:eastAsia="nl-NL"/>
        </w:rPr>
      </w:pPr>
      <w:r w:rsidRPr="000467E1">
        <w:rPr>
          <w:rFonts w:ascii="Times New Roman" w:eastAsia="Times New Roman" w:hAnsi="Times New Roman" w:cs="Times New Roman"/>
          <w:sz w:val="24"/>
          <w:szCs w:val="24"/>
          <w:lang w:eastAsia="nl-NL"/>
        </w:rPr>
        <w:t>Cerebrovasculaire ziekten (CVA) is een verzamelnaam voor hersenaandoeningen die ontstaan in de bloedvaten die de hersenen van bloed voorzien. De meest bekende CVA is een beroerte. Dit vergroot de kans op het ontwikkelen van dementie.</w:t>
      </w:r>
    </w:p>
    <w:p w:rsidR="000467E1" w:rsidRPr="000467E1" w:rsidRDefault="000467E1" w:rsidP="000467E1">
      <w:pPr>
        <w:spacing w:after="150" w:line="345" w:lineRule="atLeast"/>
        <w:outlineLvl w:val="2"/>
        <w:rPr>
          <w:rFonts w:ascii="Verdana" w:eastAsia="Times New Roman" w:hAnsi="Verdana" w:cs="Times New Roman"/>
          <w:b/>
          <w:bCs/>
          <w:color w:val="000000"/>
          <w:sz w:val="23"/>
          <w:szCs w:val="23"/>
          <w:lang w:eastAsia="nl-NL"/>
        </w:rPr>
      </w:pPr>
      <w:r w:rsidRPr="000467E1">
        <w:rPr>
          <w:rFonts w:ascii="Verdana" w:eastAsia="Times New Roman" w:hAnsi="Verdana" w:cs="Times New Roman"/>
          <w:b/>
          <w:bCs/>
          <w:color w:val="000000"/>
          <w:sz w:val="23"/>
          <w:szCs w:val="23"/>
          <w:lang w:eastAsia="nl-NL"/>
        </w:rPr>
        <w:t>Vijfjarig onderzoek</w:t>
      </w:r>
    </w:p>
    <w:p w:rsidR="000467E1" w:rsidRPr="000467E1" w:rsidRDefault="000467E1" w:rsidP="000467E1">
      <w:pPr>
        <w:spacing w:after="270" w:line="240" w:lineRule="auto"/>
        <w:rPr>
          <w:rFonts w:ascii="Times New Roman" w:eastAsia="Times New Roman" w:hAnsi="Times New Roman" w:cs="Times New Roman"/>
          <w:sz w:val="24"/>
          <w:szCs w:val="24"/>
          <w:lang w:eastAsia="nl-NL"/>
        </w:rPr>
      </w:pPr>
      <w:r w:rsidRPr="000467E1">
        <w:rPr>
          <w:rFonts w:ascii="Times New Roman" w:eastAsia="Times New Roman" w:hAnsi="Times New Roman" w:cs="Times New Roman"/>
          <w:sz w:val="24"/>
          <w:szCs w:val="24"/>
          <w:lang w:eastAsia="nl-NL"/>
        </w:rPr>
        <w:t>De onderzoekers bestudeerden 700 vrouwen tussen de 70 en 92 jaar zonder dementie. Ze werden 5 jaar lang gevolgd, waarbij neuro-psychiatrische en somatische testen werden uitgevoerd en de suppletie van calcium werd bijgehouden.</w:t>
      </w:r>
    </w:p>
    <w:p w:rsidR="000467E1" w:rsidRPr="000467E1" w:rsidRDefault="000467E1" w:rsidP="000467E1">
      <w:pPr>
        <w:spacing w:after="150" w:line="345" w:lineRule="atLeast"/>
        <w:outlineLvl w:val="2"/>
        <w:rPr>
          <w:rFonts w:ascii="Verdana" w:eastAsia="Times New Roman" w:hAnsi="Verdana" w:cs="Times New Roman"/>
          <w:b/>
          <w:bCs/>
          <w:color w:val="000000"/>
          <w:sz w:val="23"/>
          <w:szCs w:val="23"/>
          <w:lang w:eastAsia="nl-NL"/>
        </w:rPr>
      </w:pPr>
      <w:r w:rsidRPr="000467E1">
        <w:rPr>
          <w:rFonts w:ascii="Verdana" w:eastAsia="Times New Roman" w:hAnsi="Verdana" w:cs="Times New Roman"/>
          <w:b/>
          <w:bCs/>
          <w:color w:val="000000"/>
          <w:sz w:val="23"/>
          <w:szCs w:val="23"/>
          <w:lang w:eastAsia="nl-NL"/>
        </w:rPr>
        <w:t>Dementie en calciumsuppletie</w:t>
      </w:r>
    </w:p>
    <w:p w:rsidR="000467E1" w:rsidRPr="000467E1" w:rsidRDefault="000467E1" w:rsidP="000467E1">
      <w:pPr>
        <w:spacing w:after="270" w:line="240" w:lineRule="auto"/>
        <w:rPr>
          <w:rFonts w:ascii="Times New Roman" w:eastAsia="Times New Roman" w:hAnsi="Times New Roman" w:cs="Times New Roman"/>
          <w:sz w:val="24"/>
          <w:szCs w:val="24"/>
          <w:lang w:eastAsia="nl-NL"/>
        </w:rPr>
      </w:pPr>
      <w:r w:rsidRPr="000467E1">
        <w:rPr>
          <w:rFonts w:ascii="Times New Roman" w:eastAsia="Times New Roman" w:hAnsi="Times New Roman" w:cs="Times New Roman"/>
          <w:sz w:val="24"/>
          <w:szCs w:val="24"/>
          <w:lang w:eastAsia="nl-NL"/>
        </w:rPr>
        <w:t xml:space="preserve">Het onderzoek toonde aan dat vrouwen die calciumsupplementen innamen twee keer zoveel kans op dementie hadden dan vrouwen die geen supplementen slikten. Bij verdere analyse </w:t>
      </w:r>
      <w:r w:rsidRPr="000467E1">
        <w:rPr>
          <w:rFonts w:ascii="Times New Roman" w:eastAsia="Times New Roman" w:hAnsi="Times New Roman" w:cs="Times New Roman"/>
          <w:sz w:val="24"/>
          <w:szCs w:val="24"/>
          <w:lang w:eastAsia="nl-NL"/>
        </w:rPr>
        <w:lastRenderedPageBreak/>
        <w:t>concludeerden de onderzoekers dat deze verhoogde kans alleen bestond bij vrouwen die een CVA hadden.</w:t>
      </w:r>
    </w:p>
    <w:p w:rsidR="000467E1" w:rsidRPr="000467E1" w:rsidRDefault="000467E1" w:rsidP="000467E1">
      <w:pPr>
        <w:spacing w:after="150" w:line="345" w:lineRule="atLeast"/>
        <w:outlineLvl w:val="2"/>
        <w:rPr>
          <w:rFonts w:ascii="Verdana" w:eastAsia="Times New Roman" w:hAnsi="Verdana" w:cs="Times New Roman"/>
          <w:b/>
          <w:bCs/>
          <w:color w:val="000000"/>
          <w:sz w:val="23"/>
          <w:szCs w:val="23"/>
          <w:lang w:eastAsia="nl-NL"/>
        </w:rPr>
      </w:pPr>
      <w:r w:rsidRPr="000467E1">
        <w:rPr>
          <w:rFonts w:ascii="Verdana" w:eastAsia="Times New Roman" w:hAnsi="Verdana" w:cs="Times New Roman"/>
          <w:b/>
          <w:bCs/>
          <w:color w:val="000000"/>
          <w:sz w:val="23"/>
          <w:szCs w:val="23"/>
          <w:lang w:eastAsia="nl-NL"/>
        </w:rPr>
        <w:t>Observationeel onderzoek</w:t>
      </w:r>
    </w:p>
    <w:p w:rsidR="000467E1" w:rsidRPr="000467E1" w:rsidRDefault="000467E1" w:rsidP="000467E1">
      <w:pPr>
        <w:spacing w:after="270" w:line="240" w:lineRule="auto"/>
        <w:rPr>
          <w:rFonts w:ascii="Times New Roman" w:eastAsia="Times New Roman" w:hAnsi="Times New Roman" w:cs="Times New Roman"/>
          <w:sz w:val="24"/>
          <w:szCs w:val="24"/>
          <w:lang w:eastAsia="nl-NL"/>
        </w:rPr>
      </w:pPr>
      <w:r w:rsidRPr="000467E1">
        <w:rPr>
          <w:rFonts w:ascii="Times New Roman" w:eastAsia="Times New Roman" w:hAnsi="Times New Roman" w:cs="Times New Roman"/>
          <w:sz w:val="24"/>
          <w:szCs w:val="24"/>
          <w:lang w:eastAsia="nl-NL"/>
        </w:rPr>
        <w:t>Hoofdonderzoeker dr. Silke Kern, van de University of Gotenburg geeft aan dat het belangrijk is om te realiseren dat dit een observationeel onderzoek is. Hierdoor is niet te concluderen dat calciumsupplementen dementie veroorzaken. Ook zegt hij dat dit onderzoek kleinschalig is waardoor het niet representatief is voor de gehele bevolking. Verder onderzoek is nodig om de resultaten van dit onderzoek te kunnen bevestigen</w:t>
      </w:r>
    </w:p>
    <w:p w:rsidR="000467E1" w:rsidRPr="000467E1" w:rsidRDefault="000467E1">
      <w:pPr>
        <w:rPr>
          <w:sz w:val="32"/>
          <w:szCs w:val="32"/>
        </w:rPr>
      </w:pPr>
    </w:p>
    <w:sectPr w:rsidR="000467E1" w:rsidRPr="000467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ala San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D7C9C"/>
    <w:multiLevelType w:val="multilevel"/>
    <w:tmpl w:val="7B50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B33BC5"/>
    <w:multiLevelType w:val="multilevel"/>
    <w:tmpl w:val="6E2A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E1"/>
    <w:rsid w:val="000467E1"/>
    <w:rsid w:val="006E494D"/>
    <w:rsid w:val="008B26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106C7-1EB0-4232-8A05-08CB3A19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0467E1"/>
    <w:pPr>
      <w:spacing w:before="150" w:after="150" w:line="540" w:lineRule="atLeast"/>
      <w:outlineLvl w:val="0"/>
    </w:pPr>
    <w:rPr>
      <w:rFonts w:ascii="Scala Sans" w:eastAsia="Times New Roman" w:hAnsi="Scala Sans" w:cs="Times New Roman"/>
      <w:b/>
      <w:bCs/>
      <w:color w:val="000000"/>
      <w:kern w:val="36"/>
      <w:sz w:val="42"/>
      <w:szCs w:val="42"/>
      <w:lang w:eastAsia="nl-NL"/>
    </w:rPr>
  </w:style>
  <w:style w:type="paragraph" w:styleId="Kop2">
    <w:name w:val="heading 2"/>
    <w:basedOn w:val="Standaard"/>
    <w:link w:val="Kop2Char"/>
    <w:uiPriority w:val="9"/>
    <w:qFormat/>
    <w:rsid w:val="000467E1"/>
    <w:pPr>
      <w:spacing w:after="150" w:line="360" w:lineRule="atLeast"/>
      <w:outlineLvl w:val="1"/>
    </w:pPr>
    <w:rPr>
      <w:rFonts w:ascii="Scala Sans" w:eastAsia="Times New Roman" w:hAnsi="Scala Sans" w:cs="Times New Roman"/>
      <w:b/>
      <w:bCs/>
      <w:color w:val="000000"/>
      <w:sz w:val="33"/>
      <w:szCs w:val="33"/>
      <w:lang w:eastAsia="nl-NL"/>
    </w:rPr>
  </w:style>
  <w:style w:type="paragraph" w:styleId="Kop3">
    <w:name w:val="heading 3"/>
    <w:basedOn w:val="Standaard"/>
    <w:link w:val="Kop3Char"/>
    <w:uiPriority w:val="9"/>
    <w:qFormat/>
    <w:rsid w:val="000467E1"/>
    <w:pPr>
      <w:spacing w:after="150" w:line="345" w:lineRule="atLeast"/>
      <w:outlineLvl w:val="2"/>
    </w:pPr>
    <w:rPr>
      <w:rFonts w:ascii="Verdana" w:eastAsia="Times New Roman" w:hAnsi="Verdana" w:cs="Times New Roman"/>
      <w:b/>
      <w:bCs/>
      <w:color w:val="000000"/>
      <w:sz w:val="23"/>
      <w:szCs w:val="23"/>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67E1"/>
    <w:rPr>
      <w:rFonts w:ascii="Scala Sans" w:eastAsia="Times New Roman" w:hAnsi="Scala Sans" w:cs="Times New Roman"/>
      <w:b/>
      <w:bCs/>
      <w:color w:val="000000"/>
      <w:kern w:val="36"/>
      <w:sz w:val="42"/>
      <w:szCs w:val="42"/>
      <w:lang w:eastAsia="nl-NL"/>
    </w:rPr>
  </w:style>
  <w:style w:type="character" w:customStyle="1" w:styleId="Kop2Char">
    <w:name w:val="Kop 2 Char"/>
    <w:basedOn w:val="Standaardalinea-lettertype"/>
    <w:link w:val="Kop2"/>
    <w:uiPriority w:val="9"/>
    <w:rsid w:val="000467E1"/>
    <w:rPr>
      <w:rFonts w:ascii="Scala Sans" w:eastAsia="Times New Roman" w:hAnsi="Scala Sans" w:cs="Times New Roman"/>
      <w:b/>
      <w:bCs/>
      <w:color w:val="000000"/>
      <w:sz w:val="33"/>
      <w:szCs w:val="33"/>
      <w:lang w:eastAsia="nl-NL"/>
    </w:rPr>
  </w:style>
  <w:style w:type="character" w:customStyle="1" w:styleId="Kop3Char">
    <w:name w:val="Kop 3 Char"/>
    <w:basedOn w:val="Standaardalinea-lettertype"/>
    <w:link w:val="Kop3"/>
    <w:uiPriority w:val="9"/>
    <w:rsid w:val="000467E1"/>
    <w:rPr>
      <w:rFonts w:ascii="Verdana" w:eastAsia="Times New Roman" w:hAnsi="Verdana" w:cs="Times New Roman"/>
      <w:b/>
      <w:bCs/>
      <w:color w:val="000000"/>
      <w:sz w:val="23"/>
      <w:szCs w:val="23"/>
      <w:lang w:eastAsia="nl-NL"/>
    </w:rPr>
  </w:style>
  <w:style w:type="character" w:styleId="Hyperlink">
    <w:name w:val="Hyperlink"/>
    <w:basedOn w:val="Standaardalinea-lettertype"/>
    <w:uiPriority w:val="99"/>
    <w:semiHidden/>
    <w:unhideWhenUsed/>
    <w:rsid w:val="000467E1"/>
    <w:rPr>
      <w:strike w:val="0"/>
      <w:dstrike w:val="0"/>
      <w:color w:val="0381B0"/>
      <w:u w:val="none"/>
      <w:effect w:val="none"/>
    </w:rPr>
  </w:style>
  <w:style w:type="character" w:styleId="Zwaar">
    <w:name w:val="Strong"/>
    <w:basedOn w:val="Standaardalinea-lettertype"/>
    <w:uiPriority w:val="22"/>
    <w:qFormat/>
    <w:rsid w:val="000467E1"/>
    <w:rPr>
      <w:b/>
      <w:bCs/>
    </w:rPr>
  </w:style>
  <w:style w:type="paragraph" w:styleId="Normaalweb">
    <w:name w:val="Normal (Web)"/>
    <w:basedOn w:val="Standaard"/>
    <w:uiPriority w:val="99"/>
    <w:semiHidden/>
    <w:unhideWhenUsed/>
    <w:rsid w:val="000467E1"/>
    <w:pPr>
      <w:spacing w:after="270" w:line="240" w:lineRule="auto"/>
    </w:pPr>
    <w:rPr>
      <w:rFonts w:ascii="Times New Roman" w:eastAsia="Times New Roman" w:hAnsi="Times New Roman" w:cs="Times New Roman"/>
      <w:sz w:val="24"/>
      <w:szCs w:val="24"/>
      <w:lang w:eastAsia="nl-NL"/>
    </w:rPr>
  </w:style>
  <w:style w:type="paragraph" w:customStyle="1" w:styleId="more-info">
    <w:name w:val="more-info"/>
    <w:basedOn w:val="Standaard"/>
    <w:rsid w:val="000467E1"/>
    <w:pPr>
      <w:spacing w:after="270" w:line="240" w:lineRule="auto"/>
    </w:pPr>
    <w:rPr>
      <w:rFonts w:ascii="Times New Roman" w:eastAsia="Times New Roman" w:hAnsi="Times New Roman" w:cs="Times New Roman"/>
      <w:sz w:val="24"/>
      <w:szCs w:val="24"/>
      <w:lang w:eastAsia="nl-NL"/>
    </w:rPr>
  </w:style>
  <w:style w:type="paragraph" w:customStyle="1" w:styleId="location-datetime-author">
    <w:name w:val="location-datetime-author"/>
    <w:basedOn w:val="Standaard"/>
    <w:rsid w:val="000467E1"/>
    <w:pPr>
      <w:spacing w:after="270" w:line="240" w:lineRule="auto"/>
    </w:pPr>
    <w:rPr>
      <w:rFonts w:ascii="Times New Roman" w:eastAsia="Times New Roman" w:hAnsi="Times New Roman" w:cs="Times New Roman"/>
      <w:sz w:val="24"/>
      <w:szCs w:val="24"/>
      <w:lang w:eastAsia="nl-NL"/>
    </w:rPr>
  </w:style>
  <w:style w:type="character" w:customStyle="1" w:styleId="location2">
    <w:name w:val="location2"/>
    <w:basedOn w:val="Standaardalinea-lettertype"/>
    <w:rsid w:val="000467E1"/>
    <w:rPr>
      <w:caps/>
    </w:rPr>
  </w:style>
  <w:style w:type="character" w:customStyle="1" w:styleId="datetime">
    <w:name w:val="datetime"/>
    <w:basedOn w:val="Standaardalinea-lettertype"/>
    <w:rsid w:val="000467E1"/>
  </w:style>
  <w:style w:type="character" w:customStyle="1" w:styleId="author">
    <w:name w:val="author"/>
    <w:basedOn w:val="Standaardalinea-lettertype"/>
    <w:rsid w:val="000467E1"/>
  </w:style>
  <w:style w:type="paragraph" w:customStyle="1" w:styleId="add">
    <w:name w:val="add"/>
    <w:basedOn w:val="Standaard"/>
    <w:rsid w:val="000467E1"/>
    <w:pPr>
      <w:spacing w:after="270" w:line="240" w:lineRule="auto"/>
    </w:pPr>
    <w:rPr>
      <w:rFonts w:ascii="Times New Roman" w:eastAsia="Times New Roman" w:hAnsi="Times New Roman" w:cs="Times New Roman"/>
      <w:sz w:val="24"/>
      <w:szCs w:val="24"/>
      <w:lang w:eastAsia="nl-NL"/>
    </w:rPr>
  </w:style>
  <w:style w:type="character" w:customStyle="1" w:styleId="enlarge">
    <w:name w:val="enlarge"/>
    <w:basedOn w:val="Standaardalinea-lettertype"/>
    <w:rsid w:val="00046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462837">
      <w:bodyDiv w:val="1"/>
      <w:marLeft w:val="0"/>
      <w:marRight w:val="0"/>
      <w:marTop w:val="0"/>
      <w:marBottom w:val="0"/>
      <w:divBdr>
        <w:top w:val="none" w:sz="0" w:space="0" w:color="auto"/>
        <w:left w:val="none" w:sz="0" w:space="0" w:color="auto"/>
        <w:bottom w:val="none" w:sz="0" w:space="0" w:color="auto"/>
        <w:right w:val="none" w:sz="0" w:space="0" w:color="auto"/>
      </w:divBdr>
      <w:divsChild>
        <w:div w:id="1640113972">
          <w:marLeft w:val="0"/>
          <w:marRight w:val="0"/>
          <w:marTop w:val="0"/>
          <w:marBottom w:val="0"/>
          <w:divBdr>
            <w:top w:val="none" w:sz="0" w:space="0" w:color="auto"/>
            <w:left w:val="none" w:sz="0" w:space="0" w:color="auto"/>
            <w:bottom w:val="none" w:sz="0" w:space="0" w:color="auto"/>
            <w:right w:val="none" w:sz="0" w:space="0" w:color="auto"/>
          </w:divBdr>
          <w:divsChild>
            <w:div w:id="1775637321">
              <w:marLeft w:val="0"/>
              <w:marRight w:val="0"/>
              <w:marTop w:val="0"/>
              <w:marBottom w:val="0"/>
              <w:divBdr>
                <w:top w:val="none" w:sz="0" w:space="0" w:color="auto"/>
                <w:left w:val="none" w:sz="0" w:space="0" w:color="auto"/>
                <w:bottom w:val="none" w:sz="0" w:space="0" w:color="auto"/>
                <w:right w:val="none" w:sz="0" w:space="0" w:color="auto"/>
              </w:divBdr>
              <w:divsChild>
                <w:div w:id="88043724">
                  <w:marLeft w:val="0"/>
                  <w:marRight w:val="300"/>
                  <w:marTop w:val="0"/>
                  <w:marBottom w:val="0"/>
                  <w:divBdr>
                    <w:top w:val="none" w:sz="0" w:space="0" w:color="auto"/>
                    <w:left w:val="none" w:sz="0" w:space="0" w:color="auto"/>
                    <w:bottom w:val="none" w:sz="0" w:space="0" w:color="auto"/>
                    <w:right w:val="none" w:sz="0" w:space="0" w:color="auto"/>
                  </w:divBdr>
                  <w:divsChild>
                    <w:div w:id="323046405">
                      <w:marLeft w:val="0"/>
                      <w:marRight w:val="0"/>
                      <w:marTop w:val="0"/>
                      <w:marBottom w:val="0"/>
                      <w:divBdr>
                        <w:top w:val="none" w:sz="0" w:space="0" w:color="auto"/>
                        <w:left w:val="none" w:sz="0" w:space="0" w:color="auto"/>
                        <w:bottom w:val="none" w:sz="0" w:space="0" w:color="auto"/>
                        <w:right w:val="none" w:sz="0" w:space="0" w:color="auto"/>
                      </w:divBdr>
                      <w:divsChild>
                        <w:div w:id="451293171">
                          <w:marLeft w:val="0"/>
                          <w:marRight w:val="0"/>
                          <w:marTop w:val="0"/>
                          <w:marBottom w:val="195"/>
                          <w:divBdr>
                            <w:top w:val="none" w:sz="0" w:space="0" w:color="auto"/>
                            <w:left w:val="none" w:sz="0" w:space="0" w:color="auto"/>
                            <w:bottom w:val="none" w:sz="0" w:space="0" w:color="auto"/>
                            <w:right w:val="none" w:sz="0" w:space="0" w:color="auto"/>
                          </w:divBdr>
                          <w:divsChild>
                            <w:div w:id="214894992">
                              <w:marLeft w:val="0"/>
                              <w:marRight w:val="0"/>
                              <w:marTop w:val="0"/>
                              <w:marBottom w:val="0"/>
                              <w:divBdr>
                                <w:top w:val="none" w:sz="0" w:space="0" w:color="auto"/>
                                <w:left w:val="none" w:sz="0" w:space="0" w:color="auto"/>
                                <w:bottom w:val="none" w:sz="0" w:space="0" w:color="auto"/>
                                <w:right w:val="none" w:sz="0" w:space="0" w:color="auto"/>
                              </w:divBdr>
                            </w:div>
                            <w:div w:id="1200243448">
                              <w:marLeft w:val="0"/>
                              <w:marRight w:val="0"/>
                              <w:marTop w:val="0"/>
                              <w:marBottom w:val="0"/>
                              <w:divBdr>
                                <w:top w:val="none" w:sz="0" w:space="0" w:color="auto"/>
                                <w:left w:val="none" w:sz="0" w:space="0" w:color="auto"/>
                                <w:bottom w:val="none" w:sz="0" w:space="0" w:color="auto"/>
                                <w:right w:val="none" w:sz="0" w:space="0" w:color="auto"/>
                              </w:divBdr>
                              <w:divsChild>
                                <w:div w:id="49161460">
                                  <w:marLeft w:val="0"/>
                                  <w:marRight w:val="0"/>
                                  <w:marTop w:val="0"/>
                                  <w:marBottom w:val="0"/>
                                  <w:divBdr>
                                    <w:top w:val="none" w:sz="0" w:space="0" w:color="auto"/>
                                    <w:left w:val="none" w:sz="0" w:space="0" w:color="auto"/>
                                    <w:bottom w:val="none" w:sz="0" w:space="0" w:color="auto"/>
                                    <w:right w:val="none" w:sz="0" w:space="0" w:color="auto"/>
                                  </w:divBdr>
                                  <w:divsChild>
                                    <w:div w:id="277689898">
                                      <w:marLeft w:val="0"/>
                                      <w:marRight w:val="0"/>
                                      <w:marTop w:val="0"/>
                                      <w:marBottom w:val="0"/>
                                      <w:divBdr>
                                        <w:top w:val="none" w:sz="0" w:space="0" w:color="auto"/>
                                        <w:left w:val="none" w:sz="0" w:space="0" w:color="auto"/>
                                        <w:bottom w:val="none" w:sz="0" w:space="0" w:color="auto"/>
                                        <w:right w:val="none" w:sz="0" w:space="0" w:color="auto"/>
                                      </w:divBdr>
                                      <w:divsChild>
                                        <w:div w:id="203368845">
                                          <w:marLeft w:val="0"/>
                                          <w:marRight w:val="0"/>
                                          <w:marTop w:val="0"/>
                                          <w:marBottom w:val="0"/>
                                          <w:divBdr>
                                            <w:top w:val="none" w:sz="0" w:space="0" w:color="auto"/>
                                            <w:left w:val="none" w:sz="0" w:space="0" w:color="auto"/>
                                            <w:bottom w:val="none" w:sz="0" w:space="0" w:color="auto"/>
                                            <w:right w:val="none" w:sz="0" w:space="0" w:color="auto"/>
                                          </w:divBdr>
                                          <w:divsChild>
                                            <w:div w:id="788813380">
                                              <w:marLeft w:val="0"/>
                                              <w:marRight w:val="0"/>
                                              <w:marTop w:val="0"/>
                                              <w:marBottom w:val="0"/>
                                              <w:divBdr>
                                                <w:top w:val="none" w:sz="0" w:space="0" w:color="auto"/>
                                                <w:left w:val="none" w:sz="0" w:space="0" w:color="auto"/>
                                                <w:bottom w:val="none" w:sz="0" w:space="0" w:color="auto"/>
                                                <w:right w:val="none" w:sz="0" w:space="0" w:color="auto"/>
                                              </w:divBdr>
                                              <w:divsChild>
                                                <w:div w:id="1194810272">
                                                  <w:marLeft w:val="0"/>
                                                  <w:marRight w:val="3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147403">
                              <w:marLeft w:val="0"/>
                              <w:marRight w:val="0"/>
                              <w:marTop w:val="0"/>
                              <w:marBottom w:val="195"/>
                              <w:divBdr>
                                <w:top w:val="none" w:sz="0" w:space="0" w:color="auto"/>
                                <w:left w:val="none" w:sz="0" w:space="0" w:color="auto"/>
                                <w:bottom w:val="none" w:sz="0" w:space="0" w:color="auto"/>
                                <w:right w:val="none" w:sz="0" w:space="0" w:color="auto"/>
                              </w:divBdr>
                              <w:divsChild>
                                <w:div w:id="1559316261">
                                  <w:marLeft w:val="0"/>
                                  <w:marRight w:val="0"/>
                                  <w:marTop w:val="0"/>
                                  <w:marBottom w:val="0"/>
                                  <w:divBdr>
                                    <w:top w:val="none" w:sz="0" w:space="0" w:color="auto"/>
                                    <w:left w:val="none" w:sz="0" w:space="0" w:color="auto"/>
                                    <w:bottom w:val="none" w:sz="0" w:space="0" w:color="auto"/>
                                    <w:right w:val="none" w:sz="0" w:space="0" w:color="auto"/>
                                  </w:divBdr>
                                </w:div>
                              </w:divsChild>
                            </w:div>
                            <w:div w:id="9687011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voedingnu.nl/~/media/5CAEBCBACBD848049BEB13DCC446752D.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WebForm_DoPostBackWithOptions(new%20WebForm_PostBackOptions(%22main_0$main_paginacontent_2$main_paginacontent_followarticlelink_0$FollowArticleLink%22,%20%22%22,%20true,%20%22%22,%20%22%22,%20false,%20true))" TargetMode="External"/><Relationship Id="rId11" Type="http://schemas.openxmlformats.org/officeDocument/2006/relationships/theme" Target="theme/theme1.xml"/><Relationship Id="rId5" Type="http://schemas.openxmlformats.org/officeDocument/2006/relationships/hyperlink" Target="http://www.voedingnu.nl/Schrijverspagina/Kirby_van_de_Graaf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urology.org/content/early/2016/08/17/WNL.000000000000311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1855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de kloe</dc:creator>
  <cp:keywords/>
  <dc:description/>
  <cp:lastModifiedBy>Merel Verhofstadt</cp:lastModifiedBy>
  <cp:revision>2</cp:revision>
  <dcterms:created xsi:type="dcterms:W3CDTF">2016-10-07T07:23:00Z</dcterms:created>
  <dcterms:modified xsi:type="dcterms:W3CDTF">2016-10-07T07:23:00Z</dcterms:modified>
</cp:coreProperties>
</file>